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BFB9" w14:textId="77777777" w:rsidR="00144934" w:rsidRPr="00EF403D" w:rsidRDefault="00144934" w:rsidP="00144934">
      <w:pPr>
        <w:spacing w:after="67"/>
        <w:ind w:left="1"/>
        <w:jc w:val="center"/>
        <w:rPr>
          <w:rFonts w:asciiTheme="majorBidi" w:hAnsiTheme="majorBidi" w:cstheme="majorBidi"/>
          <w:b/>
          <w:bCs/>
          <w:color w:val="262626"/>
          <w:sz w:val="20"/>
          <w:szCs w:val="20"/>
        </w:rPr>
      </w:pPr>
      <w:r w:rsidRPr="00EF403D">
        <w:rPr>
          <w:rFonts w:asciiTheme="majorBidi" w:hAnsiTheme="majorBidi" w:cstheme="majorBidi"/>
          <w:b/>
          <w:bCs/>
          <w:color w:val="262626"/>
          <w:sz w:val="20"/>
          <w:szCs w:val="20"/>
          <w:cs/>
          <w:lang w:bidi="ta-IN"/>
        </w:rPr>
        <w:t xml:space="preserve">சம்ஸ்கிருதமொழி வளத்திற்கு உரையாசிரியரின் பங்கு  </w:t>
      </w:r>
    </w:p>
    <w:p w14:paraId="2F5314B1" w14:textId="77777777" w:rsidR="00144934" w:rsidRPr="00EF403D" w:rsidRDefault="00144934" w:rsidP="00144934">
      <w:pPr>
        <w:spacing w:after="67"/>
        <w:ind w:left="1"/>
        <w:jc w:val="center"/>
        <w:rPr>
          <w:rFonts w:asciiTheme="majorBidi" w:hAnsiTheme="majorBidi" w:cstheme="majorBidi"/>
          <w:b/>
          <w:bCs/>
          <w:color w:val="262626"/>
          <w:sz w:val="20"/>
          <w:szCs w:val="20"/>
        </w:rPr>
      </w:pPr>
      <w:r w:rsidRPr="00EF403D">
        <w:rPr>
          <w:rFonts w:asciiTheme="majorBidi" w:hAnsiTheme="majorBidi" w:cstheme="majorBidi"/>
          <w:b/>
          <w:bCs/>
          <w:color w:val="262626"/>
          <w:sz w:val="20"/>
          <w:szCs w:val="20"/>
          <w:cs/>
          <w:lang w:bidi="ta-IN"/>
        </w:rPr>
        <w:t xml:space="preserve">மல்லிநாதர் – ஓர் ஆய்வு. </w:t>
      </w:r>
    </w:p>
    <w:p w14:paraId="214DA724" w14:textId="77777777" w:rsidR="00144934" w:rsidRPr="00CE39E2" w:rsidRDefault="00144934" w:rsidP="00144934">
      <w:pPr>
        <w:spacing w:after="67"/>
        <w:ind w:left="1"/>
        <w:jc w:val="center"/>
        <w:rPr>
          <w:rFonts w:asciiTheme="majorBidi" w:hAnsiTheme="majorBidi" w:cstheme="majorBidi"/>
          <w:color w:val="262626"/>
          <w:sz w:val="20"/>
          <w:szCs w:val="20"/>
        </w:rPr>
      </w:pPr>
    </w:p>
    <w:p w14:paraId="3B11C594" w14:textId="77777777" w:rsidR="00144934" w:rsidRPr="00CE39E2" w:rsidRDefault="00144934" w:rsidP="00144934">
      <w:pPr>
        <w:spacing w:after="67"/>
        <w:ind w:left="1"/>
        <w:jc w:val="center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திரு. ச. பத்மநாபன் </w:t>
      </w:r>
      <w:bookmarkStart w:id="0" w:name="_GoBack"/>
      <w:bookmarkEnd w:id="0"/>
    </w:p>
    <w:p w14:paraId="33D58CC4" w14:textId="77777777" w:rsidR="00FB0350" w:rsidRPr="00CE39E2" w:rsidRDefault="00144934" w:rsidP="00144934">
      <w:pPr>
        <w:spacing w:after="67"/>
        <w:ind w:left="1"/>
        <w:jc w:val="center"/>
        <w:rPr>
          <w:rFonts w:asciiTheme="majorBidi" w:hAnsiTheme="majorBidi" w:cstheme="majorBidi"/>
          <w:color w:val="262626"/>
          <w:sz w:val="20"/>
          <w:szCs w:val="20"/>
          <w:lang w:bidi="ta-IN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விரிவுரையாளர்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, 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சம்ஸ்கிருதத்துறை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>,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யாழ்ப்பாணப் பல்கலைக்கழகம்.</w:t>
      </w:r>
    </w:p>
    <w:p w14:paraId="5769B5DF" w14:textId="3DADDE18" w:rsidR="00EF403D" w:rsidRDefault="00EF403D" w:rsidP="00144934">
      <w:pPr>
        <w:spacing w:after="67"/>
        <w:ind w:left="1"/>
        <w:jc w:val="center"/>
        <w:rPr>
          <w:rFonts w:asciiTheme="majorBidi" w:eastAsia="Times New Roman" w:hAnsiTheme="majorBidi" w:cstheme="majorBidi"/>
          <w:color w:val="262626"/>
          <w:sz w:val="20"/>
          <w:szCs w:val="20"/>
          <w:u w:val="single" w:color="262626"/>
        </w:rPr>
      </w:pPr>
      <w:hyperlink r:id="rId7" w:history="1">
        <w:r w:rsidRPr="00AC322B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padmanaban73@gmail.com</w:t>
        </w:r>
      </w:hyperlink>
    </w:p>
    <w:p w14:paraId="0D6372DA" w14:textId="77777777" w:rsidR="00144934" w:rsidRPr="00CE39E2" w:rsidRDefault="003D2DF4">
      <w:pPr>
        <w:spacing w:after="5" w:line="342" w:lineRule="auto"/>
        <w:ind w:left="-15" w:firstLine="2693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 </w:t>
      </w:r>
    </w:p>
    <w:p w14:paraId="3B39CE97" w14:textId="2B312BDB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b/>
          <w:bCs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b/>
          <w:bCs/>
          <w:color w:val="262626"/>
          <w:sz w:val="20"/>
          <w:szCs w:val="20"/>
          <w:cs/>
          <w:lang w:bidi="ta-IN"/>
        </w:rPr>
        <w:t>ஆய்வு</w:t>
      </w:r>
      <w:r w:rsidR="006F4811" w:rsidRPr="00CE39E2">
        <w:rPr>
          <w:rFonts w:asciiTheme="majorBidi" w:hAnsiTheme="majorBidi" w:cstheme="majorBidi"/>
          <w:b/>
          <w:bCs/>
          <w:color w:val="262626"/>
          <w:sz w:val="20"/>
          <w:szCs w:val="20"/>
          <w:lang w:bidi="ta-IN"/>
        </w:rPr>
        <w:t>ச்</w:t>
      </w:r>
      <w:r w:rsidRPr="00CE39E2">
        <w:rPr>
          <w:rFonts w:asciiTheme="majorBidi" w:hAnsiTheme="majorBidi" w:cstheme="majorBidi"/>
          <w:b/>
          <w:bCs/>
          <w:color w:val="262626"/>
          <w:sz w:val="20"/>
          <w:szCs w:val="20"/>
        </w:rPr>
        <w:t xml:space="preserve"> </w:t>
      </w:r>
      <w:r w:rsidRPr="00CE39E2">
        <w:rPr>
          <w:rFonts w:asciiTheme="majorBidi" w:hAnsiTheme="majorBidi" w:cstheme="majorBidi"/>
          <w:b/>
          <w:bCs/>
          <w:color w:val="262626"/>
          <w:sz w:val="20"/>
          <w:szCs w:val="20"/>
          <w:cs/>
          <w:lang w:bidi="ta-IN"/>
        </w:rPr>
        <w:t xml:space="preserve">சுருக்கம்  </w:t>
      </w:r>
    </w:p>
    <w:p w14:paraId="33B755F1" w14:textId="77777777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</w:p>
    <w:p w14:paraId="1B68C549" w14:textId="77777777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சாஸ்திரீய மொழியாகி சம்ஸ்கிரு மொழியின் இலக்கியவளம் ரசனை மிக்கது. சம்ஸ்கிருத </w:t>
      </w:r>
    </w:p>
    <w:p w14:paraId="1D6546FB" w14:textId="77777777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காவியவியலாளர்கள் இலக்கியங்களின் சிறப்பம்சங்களை விளக்கி நிற்கின்றனர். உயர்ந்த தரம்மிக்க சம்ஸ்கிருத இலக்கியங்களை அறிந்து கொள்ள மிகவும் உதவிபுரிவன உரைகள் ஆகும். இவ்வுரை ‘வியாக்யானம்’ என்று அழைகக் ப்படும். பெயரிட்டு உரையெழுதும் சிறப்பும்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, 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உரைகளுக்கு உரையெழுதும் சிறப்பும் சம்ஸ்கிருத மொழிக்குண்டு. அவ்வகையில் மஹாகாவ்ய இலக்கியங்களுக்கு உரையெழுதி உயர்வு பெற்றவர் மல்லிநாதர் </w:t>
      </w:r>
    </w:p>
    <w:p w14:paraId="5160CD45" w14:textId="77777777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ஆவார். உரையாசிரியர்களது உரைவளமும் இலக்கிய வரலாற்றில் அவர்களுக்கு உரிய இடமளிக்கப்பட </w:t>
      </w:r>
    </w:p>
    <w:p w14:paraId="09AFB1DA" w14:textId="77777777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வேண்டிய தேவையும் உணர்த்தப்படுகிறது. </w:t>
      </w:r>
    </w:p>
    <w:p w14:paraId="7E2E6F44" w14:textId="77777777" w:rsidR="006F4811" w:rsidRPr="00CE39E2" w:rsidRDefault="006F4811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  <w:lang w:bidi="ta-IN"/>
        </w:rPr>
      </w:pPr>
    </w:p>
    <w:p w14:paraId="3446AD3F" w14:textId="669506B0" w:rsidR="00FB0350" w:rsidRPr="00CE39E2" w:rsidRDefault="00FB0350" w:rsidP="00FB0350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திறவுகோல்: சாஸ்திரீயமொழி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, 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சம்ஸ்கிருதம்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, 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>வியாக்யானம்</w:t>
      </w:r>
      <w:r w:rsidRPr="00CE39E2">
        <w:rPr>
          <w:rFonts w:asciiTheme="majorBidi" w:hAnsiTheme="majorBidi" w:cstheme="majorBidi"/>
          <w:color w:val="262626"/>
          <w:sz w:val="20"/>
          <w:szCs w:val="20"/>
        </w:rPr>
        <w:t xml:space="preserve">, </w:t>
      </w:r>
      <w:r w:rsidRPr="00CE39E2">
        <w:rPr>
          <w:rFonts w:asciiTheme="majorBidi" w:hAnsiTheme="majorBidi" w:cstheme="majorBidi"/>
          <w:color w:val="262626"/>
          <w:sz w:val="20"/>
          <w:szCs w:val="20"/>
          <w:cs/>
          <w:lang w:bidi="ta-IN"/>
        </w:rPr>
        <w:t xml:space="preserve">சஞ்ஜீவினீ. </w:t>
      </w:r>
    </w:p>
    <w:p w14:paraId="0B2A02A1" w14:textId="5300F3C7" w:rsidR="006F4811" w:rsidRPr="00CE39E2" w:rsidRDefault="006F4811" w:rsidP="006F4811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color w:val="262626"/>
          <w:sz w:val="20"/>
          <w:szCs w:val="20"/>
        </w:rPr>
      </w:pPr>
    </w:p>
    <w:p w14:paraId="65B38A37" w14:textId="77777777" w:rsidR="00730734" w:rsidRPr="00CE39E2" w:rsidRDefault="00730734" w:rsidP="006723F5">
      <w:pPr>
        <w:spacing w:after="5" w:line="342" w:lineRule="auto"/>
        <w:ind w:left="-15" w:firstLine="15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sectPr w:rsidR="00730734" w:rsidRPr="00CE39E2" w:rsidSect="00FB0350">
      <w:footerReference w:type="even" r:id="rId8"/>
      <w:footerReference w:type="default" r:id="rId9"/>
      <w:footerReference w:type="first" r:id="rId10"/>
      <w:pgSz w:w="11906" w:h="16841"/>
      <w:pgMar w:top="1437" w:right="1417" w:bottom="1451" w:left="1419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C654" w14:textId="77777777" w:rsidR="0007565C" w:rsidRDefault="0007565C">
      <w:pPr>
        <w:spacing w:after="0" w:line="240" w:lineRule="auto"/>
      </w:pPr>
      <w:r>
        <w:separator/>
      </w:r>
    </w:p>
  </w:endnote>
  <w:endnote w:type="continuationSeparator" w:id="0">
    <w:p w14:paraId="7F2122B1" w14:textId="77777777" w:rsidR="0007565C" w:rsidRDefault="0007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501C" w14:textId="77777777" w:rsidR="00730734" w:rsidRDefault="003D2DF4">
    <w:pPr>
      <w:spacing w:after="0" w:line="216" w:lineRule="auto"/>
      <w:ind w:right="4347" w:firstLine="4484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C29B" w14:textId="77777777" w:rsidR="00730734" w:rsidRDefault="003D2DF4">
    <w:pPr>
      <w:spacing w:after="0" w:line="216" w:lineRule="auto"/>
      <w:ind w:right="4347" w:firstLine="4484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E3C0" w14:textId="77777777" w:rsidR="00730734" w:rsidRDefault="003D2DF4">
    <w:pPr>
      <w:spacing w:after="0" w:line="216" w:lineRule="auto"/>
      <w:ind w:right="4347" w:firstLine="4484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1EEC" w14:textId="77777777" w:rsidR="0007565C" w:rsidRDefault="0007565C">
      <w:pPr>
        <w:spacing w:after="0" w:line="240" w:lineRule="auto"/>
      </w:pPr>
      <w:r>
        <w:separator/>
      </w:r>
    </w:p>
  </w:footnote>
  <w:footnote w:type="continuationSeparator" w:id="0">
    <w:p w14:paraId="70E122D9" w14:textId="77777777" w:rsidR="0007565C" w:rsidRDefault="0007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90F"/>
    <w:multiLevelType w:val="hybridMultilevel"/>
    <w:tmpl w:val="BF64DBBE"/>
    <w:lvl w:ilvl="0" w:tplc="C494EE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EA7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A0FB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FE8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C8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2C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5008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9A0E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EC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761E7"/>
    <w:multiLevelType w:val="hybridMultilevel"/>
    <w:tmpl w:val="689C8E50"/>
    <w:lvl w:ilvl="0" w:tplc="27EAC2A6">
      <w:start w:val="1"/>
      <w:numFmt w:val="decimal"/>
      <w:lvlText w:val="%1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05E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810F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424A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AB10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4167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EAD1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28AE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C03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463B6"/>
    <w:multiLevelType w:val="hybridMultilevel"/>
    <w:tmpl w:val="00762D60"/>
    <w:lvl w:ilvl="0" w:tplc="2F6EE806">
      <w:start w:val="1"/>
      <w:numFmt w:val="decimal"/>
      <w:lvlText w:val="%1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A8910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6ED98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62B66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47A58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E6396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A7C90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E9270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0759A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34"/>
    <w:rsid w:val="0007565C"/>
    <w:rsid w:val="00144934"/>
    <w:rsid w:val="003860CF"/>
    <w:rsid w:val="003A4A96"/>
    <w:rsid w:val="003D2DF4"/>
    <w:rsid w:val="00645A8A"/>
    <w:rsid w:val="006723F5"/>
    <w:rsid w:val="006F4811"/>
    <w:rsid w:val="00730734"/>
    <w:rsid w:val="008D7E88"/>
    <w:rsid w:val="00985653"/>
    <w:rsid w:val="00AA2ED5"/>
    <w:rsid w:val="00CE39E2"/>
    <w:rsid w:val="00EF403D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9D1E"/>
  <w15:docId w15:val="{736DB21B-DB6A-4DEC-9FCF-2F991EE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A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dmanaban7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Paradise</dc:creator>
  <cp:keywords/>
  <cp:lastModifiedBy>user</cp:lastModifiedBy>
  <cp:revision>3</cp:revision>
  <dcterms:created xsi:type="dcterms:W3CDTF">2021-12-07T07:59:00Z</dcterms:created>
  <dcterms:modified xsi:type="dcterms:W3CDTF">2021-12-07T10:24:00Z</dcterms:modified>
</cp:coreProperties>
</file>