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8487"/>
      </w:tblGrid>
      <w:tr w:rsidR="00D839F9" w:rsidRPr="00D839F9">
        <w:trPr>
          <w:trHeight w:val="368"/>
        </w:trPr>
        <w:tc>
          <w:tcPr>
            <w:tcW w:w="8487" w:type="dxa"/>
          </w:tcPr>
          <w:p w:rsidR="00D839F9" w:rsidRPr="00D839F9" w:rsidRDefault="00D839F9" w:rsidP="00D839F9">
            <w:pPr>
              <w:rPr>
                <w:rFonts w:ascii="Times New Roman" w:hAnsi="Times New Roman" w:cs="Times New Roman"/>
                <w:sz w:val="24"/>
                <w:szCs w:val="24"/>
              </w:rPr>
            </w:pPr>
            <w:r w:rsidRPr="00D839F9">
              <w:rPr>
                <w:rFonts w:ascii="Times New Roman" w:hAnsi="Times New Roman" w:cs="Times New Roman"/>
                <w:b/>
                <w:bCs/>
                <w:sz w:val="24"/>
                <w:szCs w:val="24"/>
              </w:rPr>
              <w:t>CHARACTERIZATION OF BEST NARINGINASE PRODUCING FUNGUS ISOLATED FROM THE CITRUS FRUITS</w:t>
            </w:r>
          </w:p>
        </w:tc>
      </w:tr>
      <w:tr w:rsidR="00D839F9" w:rsidRPr="00D839F9">
        <w:trPr>
          <w:trHeight w:val="110"/>
        </w:trPr>
        <w:tc>
          <w:tcPr>
            <w:tcW w:w="8487" w:type="dxa"/>
          </w:tcPr>
          <w:p w:rsidR="00D839F9" w:rsidRPr="00D839F9" w:rsidRDefault="00D839F9" w:rsidP="00D839F9">
            <w:pPr>
              <w:jc w:val="center"/>
              <w:rPr>
                <w:rFonts w:ascii="Times New Roman" w:hAnsi="Times New Roman" w:cs="Times New Roman"/>
                <w:sz w:val="24"/>
                <w:szCs w:val="24"/>
              </w:rPr>
            </w:pPr>
            <w:proofErr w:type="spellStart"/>
            <w:r w:rsidRPr="00D839F9">
              <w:rPr>
                <w:rFonts w:ascii="Times New Roman" w:hAnsi="Times New Roman" w:cs="Times New Roman"/>
                <w:b/>
                <w:bCs/>
                <w:sz w:val="24"/>
                <w:szCs w:val="24"/>
              </w:rPr>
              <w:t>Keerthini</w:t>
            </w:r>
            <w:proofErr w:type="spellEnd"/>
            <w:r w:rsidRPr="00D839F9">
              <w:rPr>
                <w:rFonts w:ascii="Times New Roman" w:hAnsi="Times New Roman" w:cs="Times New Roman"/>
                <w:b/>
                <w:bCs/>
                <w:sz w:val="24"/>
                <w:szCs w:val="24"/>
              </w:rPr>
              <w:t xml:space="preserve"> </w:t>
            </w:r>
            <w:proofErr w:type="spellStart"/>
            <w:r w:rsidRPr="00D839F9">
              <w:rPr>
                <w:rFonts w:ascii="Times New Roman" w:hAnsi="Times New Roman" w:cs="Times New Roman"/>
                <w:b/>
                <w:bCs/>
                <w:sz w:val="24"/>
                <w:szCs w:val="24"/>
              </w:rPr>
              <w:t>Srikantha</w:t>
            </w:r>
            <w:proofErr w:type="spellEnd"/>
            <w:r w:rsidRPr="00D839F9">
              <w:rPr>
                <w:rFonts w:ascii="Times New Roman" w:hAnsi="Times New Roman" w:cs="Times New Roman"/>
                <w:b/>
                <w:bCs/>
                <w:sz w:val="24"/>
                <w:szCs w:val="24"/>
              </w:rPr>
              <w:t xml:space="preserve"> </w:t>
            </w:r>
            <w:r w:rsidRPr="00D839F9">
              <w:rPr>
                <w:rFonts w:ascii="Times New Roman" w:hAnsi="Times New Roman" w:cs="Times New Roman"/>
                <w:b/>
                <w:bCs/>
                <w:sz w:val="24"/>
                <w:szCs w:val="24"/>
                <w:vertAlign w:val="superscript"/>
              </w:rPr>
              <w:t>1</w:t>
            </w:r>
            <w:r w:rsidRPr="00D839F9">
              <w:rPr>
                <w:rFonts w:ascii="Times New Roman" w:hAnsi="Times New Roman" w:cs="Times New Roman"/>
                <w:b/>
                <w:bCs/>
                <w:sz w:val="24"/>
                <w:szCs w:val="24"/>
              </w:rPr>
              <w:t xml:space="preserve">, </w:t>
            </w:r>
            <w:proofErr w:type="spellStart"/>
            <w:r w:rsidRPr="00D839F9">
              <w:rPr>
                <w:rFonts w:ascii="Times New Roman" w:hAnsi="Times New Roman" w:cs="Times New Roman"/>
                <w:b/>
                <w:bCs/>
                <w:sz w:val="24"/>
                <w:szCs w:val="24"/>
              </w:rPr>
              <w:t>Ranganathan</w:t>
            </w:r>
            <w:proofErr w:type="spellEnd"/>
            <w:r w:rsidRPr="00D839F9">
              <w:rPr>
                <w:rFonts w:ascii="Times New Roman" w:hAnsi="Times New Roman" w:cs="Times New Roman"/>
                <w:b/>
                <w:bCs/>
                <w:sz w:val="24"/>
                <w:szCs w:val="24"/>
              </w:rPr>
              <w:t xml:space="preserve"> </w:t>
            </w:r>
            <w:proofErr w:type="spellStart"/>
            <w:r w:rsidRPr="00D839F9">
              <w:rPr>
                <w:rFonts w:ascii="Times New Roman" w:hAnsi="Times New Roman" w:cs="Times New Roman"/>
                <w:b/>
                <w:bCs/>
                <w:sz w:val="24"/>
                <w:szCs w:val="24"/>
              </w:rPr>
              <w:t>Kapilan</w:t>
            </w:r>
            <w:proofErr w:type="spellEnd"/>
            <w:r w:rsidRPr="00D839F9">
              <w:rPr>
                <w:rFonts w:ascii="Times New Roman" w:hAnsi="Times New Roman" w:cs="Times New Roman"/>
                <w:b/>
                <w:bCs/>
                <w:sz w:val="24"/>
                <w:szCs w:val="24"/>
              </w:rPr>
              <w:t xml:space="preserve"> </w:t>
            </w:r>
            <w:r w:rsidRPr="00D839F9">
              <w:rPr>
                <w:rFonts w:ascii="Times New Roman" w:hAnsi="Times New Roman" w:cs="Times New Roman"/>
                <w:b/>
                <w:bCs/>
                <w:sz w:val="24"/>
                <w:szCs w:val="24"/>
                <w:vertAlign w:val="superscript"/>
              </w:rPr>
              <w:t>2*</w:t>
            </w:r>
            <w:r w:rsidRPr="00D839F9">
              <w:rPr>
                <w:rFonts w:ascii="Times New Roman" w:hAnsi="Times New Roman" w:cs="Times New Roman"/>
                <w:b/>
                <w:bCs/>
                <w:sz w:val="24"/>
                <w:szCs w:val="24"/>
              </w:rPr>
              <w:t xml:space="preserve">, </w:t>
            </w:r>
            <w:proofErr w:type="spellStart"/>
            <w:r w:rsidRPr="00D839F9">
              <w:rPr>
                <w:rFonts w:ascii="Times New Roman" w:hAnsi="Times New Roman" w:cs="Times New Roman"/>
                <w:b/>
                <w:bCs/>
                <w:sz w:val="24"/>
                <w:szCs w:val="24"/>
              </w:rPr>
              <w:t>Vasantharuba</w:t>
            </w:r>
            <w:proofErr w:type="spellEnd"/>
            <w:r w:rsidRPr="00D839F9">
              <w:rPr>
                <w:rFonts w:ascii="Times New Roman" w:hAnsi="Times New Roman" w:cs="Times New Roman"/>
                <w:b/>
                <w:bCs/>
                <w:sz w:val="24"/>
                <w:szCs w:val="24"/>
              </w:rPr>
              <w:t xml:space="preserve"> </w:t>
            </w:r>
            <w:proofErr w:type="spellStart"/>
            <w:r w:rsidRPr="00D839F9">
              <w:rPr>
                <w:rFonts w:ascii="Times New Roman" w:hAnsi="Times New Roman" w:cs="Times New Roman"/>
                <w:b/>
                <w:bCs/>
                <w:sz w:val="24"/>
                <w:szCs w:val="24"/>
              </w:rPr>
              <w:t>Seevaratnam</w:t>
            </w:r>
            <w:proofErr w:type="spellEnd"/>
            <w:r w:rsidRPr="00D839F9">
              <w:rPr>
                <w:rFonts w:ascii="Times New Roman" w:hAnsi="Times New Roman" w:cs="Times New Roman"/>
                <w:b/>
                <w:bCs/>
                <w:sz w:val="24"/>
                <w:szCs w:val="24"/>
              </w:rPr>
              <w:t xml:space="preserve"> </w:t>
            </w:r>
            <w:r w:rsidRPr="00D839F9">
              <w:rPr>
                <w:rFonts w:ascii="Times New Roman" w:hAnsi="Times New Roman" w:cs="Times New Roman"/>
                <w:b/>
                <w:bCs/>
                <w:sz w:val="24"/>
                <w:szCs w:val="24"/>
                <w:vertAlign w:val="superscript"/>
              </w:rPr>
              <w:t>1</w:t>
            </w:r>
          </w:p>
        </w:tc>
      </w:tr>
      <w:tr w:rsidR="00D839F9" w:rsidRPr="00D839F9">
        <w:trPr>
          <w:trHeight w:val="307"/>
        </w:trPr>
        <w:tc>
          <w:tcPr>
            <w:tcW w:w="8487" w:type="dxa"/>
          </w:tcPr>
          <w:p w:rsidR="00D839F9" w:rsidRPr="00D839F9" w:rsidRDefault="00D839F9" w:rsidP="00D839F9">
            <w:pPr>
              <w:jc w:val="center"/>
              <w:rPr>
                <w:rFonts w:ascii="Times New Roman" w:hAnsi="Times New Roman" w:cs="Times New Roman"/>
                <w:sz w:val="24"/>
                <w:szCs w:val="24"/>
              </w:rPr>
            </w:pPr>
            <w:r w:rsidRPr="00D839F9">
              <w:rPr>
                <w:rFonts w:ascii="Times New Roman" w:hAnsi="Times New Roman" w:cs="Times New Roman"/>
                <w:i/>
                <w:iCs/>
                <w:sz w:val="24"/>
                <w:szCs w:val="24"/>
                <w:vertAlign w:val="superscript"/>
              </w:rPr>
              <w:t>1</w:t>
            </w:r>
            <w:r w:rsidRPr="00D839F9">
              <w:rPr>
                <w:rFonts w:ascii="Times New Roman" w:hAnsi="Times New Roman" w:cs="Times New Roman"/>
                <w:i/>
                <w:iCs/>
                <w:sz w:val="24"/>
                <w:szCs w:val="24"/>
              </w:rPr>
              <w:t xml:space="preserve"> Department of Agricultural Chemistry, Faculty of Agriculture, University of Jaffna, Sri Lanka</w:t>
            </w:r>
          </w:p>
          <w:p w:rsidR="00D839F9" w:rsidRPr="00D839F9" w:rsidRDefault="00D839F9" w:rsidP="00D839F9">
            <w:pPr>
              <w:jc w:val="center"/>
              <w:rPr>
                <w:rFonts w:ascii="Times New Roman" w:hAnsi="Times New Roman" w:cs="Times New Roman"/>
                <w:sz w:val="24"/>
                <w:szCs w:val="24"/>
              </w:rPr>
            </w:pPr>
            <w:r w:rsidRPr="00D839F9">
              <w:rPr>
                <w:rFonts w:ascii="Times New Roman" w:hAnsi="Times New Roman" w:cs="Times New Roman"/>
                <w:i/>
                <w:iCs/>
                <w:sz w:val="24"/>
                <w:szCs w:val="24"/>
                <w:vertAlign w:val="superscript"/>
              </w:rPr>
              <w:t>2</w:t>
            </w:r>
            <w:r w:rsidRPr="00D839F9">
              <w:rPr>
                <w:rFonts w:ascii="Times New Roman" w:hAnsi="Times New Roman" w:cs="Times New Roman"/>
                <w:i/>
                <w:iCs/>
                <w:sz w:val="24"/>
                <w:szCs w:val="24"/>
              </w:rPr>
              <w:t xml:space="preserve"> Department of Botany, Faculty of Science, University of Jaffna, Sri Lanka</w:t>
            </w:r>
          </w:p>
        </w:tc>
      </w:tr>
    </w:tbl>
    <w:p w:rsidR="00D839F9" w:rsidRDefault="00E96DE9" w:rsidP="00D839F9">
      <w:pPr>
        <w:pStyle w:val="Default"/>
        <w:jc w:val="center"/>
        <w:rPr>
          <w:b/>
          <w:bCs/>
        </w:rPr>
      </w:pPr>
      <w:r w:rsidRPr="00D839F9">
        <w:rPr>
          <w:b/>
          <w:bCs/>
        </w:rPr>
        <w:t>ABSTRACT</w:t>
      </w:r>
    </w:p>
    <w:p w:rsidR="00E96DE9" w:rsidRPr="00D839F9" w:rsidRDefault="00E96DE9" w:rsidP="00D839F9">
      <w:pPr>
        <w:pStyle w:val="Default"/>
        <w:jc w:val="center"/>
      </w:pPr>
    </w:p>
    <w:p w:rsidR="00D839F9" w:rsidRDefault="00D839F9" w:rsidP="00D839F9">
      <w:pPr>
        <w:pStyle w:val="Default"/>
        <w:jc w:val="both"/>
      </w:pPr>
      <w:proofErr w:type="spellStart"/>
      <w:r w:rsidRPr="00D839F9">
        <w:t>Naringinase</w:t>
      </w:r>
      <w:proofErr w:type="spellEnd"/>
      <w:r w:rsidRPr="00D839F9">
        <w:t xml:space="preserve"> enzyme has potential application in food and pharmaceutical industry. </w:t>
      </w:r>
      <w:proofErr w:type="spellStart"/>
      <w:r w:rsidRPr="00D839F9">
        <w:t>Naringin</w:t>
      </w:r>
      <w:proofErr w:type="spellEnd"/>
      <w:r w:rsidRPr="00D839F9">
        <w:t xml:space="preserve"> and </w:t>
      </w:r>
      <w:proofErr w:type="spellStart"/>
      <w:r w:rsidRPr="00D839F9">
        <w:t>limonin</w:t>
      </w:r>
      <w:proofErr w:type="spellEnd"/>
      <w:r w:rsidRPr="00D839F9">
        <w:t xml:space="preserve"> are principle bitter components in the citrus fruit. The microorganisms that associate with citrus fruit may have the ability to degrade the </w:t>
      </w:r>
      <w:proofErr w:type="spellStart"/>
      <w:r w:rsidRPr="00D839F9">
        <w:t>naringin</w:t>
      </w:r>
      <w:proofErr w:type="spellEnd"/>
      <w:r w:rsidRPr="00D839F9">
        <w:t xml:space="preserve"> by extracellular </w:t>
      </w:r>
      <w:proofErr w:type="spellStart"/>
      <w:r w:rsidRPr="00D839F9">
        <w:t>nar-inginase</w:t>
      </w:r>
      <w:proofErr w:type="spellEnd"/>
      <w:r w:rsidRPr="00D839F9">
        <w:t xml:space="preserve"> enzymes that are produced by microorganisms. The objective of the study is to isolate </w:t>
      </w:r>
      <w:proofErr w:type="spellStart"/>
      <w:r w:rsidRPr="00D839F9">
        <w:t>naringinase</w:t>
      </w:r>
      <w:proofErr w:type="spellEnd"/>
      <w:r w:rsidRPr="00D839F9">
        <w:t xml:space="preserve"> producing fungus from the citrus fruit to </w:t>
      </w:r>
      <w:proofErr w:type="spellStart"/>
      <w:r w:rsidRPr="00D839F9">
        <w:t>debitter</w:t>
      </w:r>
      <w:proofErr w:type="spellEnd"/>
      <w:r w:rsidRPr="00D839F9">
        <w:t xml:space="preserve"> the citrus juice and to </w:t>
      </w:r>
      <w:proofErr w:type="spellStart"/>
      <w:r w:rsidRPr="00D839F9">
        <w:t>characeterize</w:t>
      </w:r>
      <w:proofErr w:type="spellEnd"/>
      <w:r w:rsidRPr="00D839F9">
        <w:t xml:space="preserve"> the fungus. Citrus fruits were allowed to spoil under the air and soil and the lesion was used to streak on fresh PDA plates. Out of the eight strains isolated from citrus fruits, five were positive for </w:t>
      </w:r>
      <w:proofErr w:type="spellStart"/>
      <w:r w:rsidRPr="00D839F9">
        <w:t>naringinase</w:t>
      </w:r>
      <w:proofErr w:type="spellEnd"/>
      <w:r w:rsidRPr="00D839F9">
        <w:t xml:space="preserve"> en-</w:t>
      </w:r>
      <w:proofErr w:type="spellStart"/>
      <w:r w:rsidRPr="00D839F9">
        <w:t>zyme</w:t>
      </w:r>
      <w:proofErr w:type="spellEnd"/>
      <w:r w:rsidRPr="00D839F9">
        <w:t xml:space="preserve">. When all the </w:t>
      </w:r>
      <w:proofErr w:type="spellStart"/>
      <w:r w:rsidRPr="00D839F9">
        <w:t>naringinase</w:t>
      </w:r>
      <w:proofErr w:type="spellEnd"/>
      <w:r w:rsidRPr="00D839F9">
        <w:t xml:space="preserve"> producing fungi were subjected to liquid fermentation medium for eight days at room temperature at 200 rpm and the crude enzyme was tested for </w:t>
      </w:r>
      <w:proofErr w:type="spellStart"/>
      <w:r w:rsidRPr="00D839F9">
        <w:t>naringinase</w:t>
      </w:r>
      <w:proofErr w:type="spellEnd"/>
      <w:r w:rsidRPr="00D839F9">
        <w:t xml:space="preserve"> enzyme at pH 5 and 50 ºC for 10 minutes, one strain showed the best </w:t>
      </w:r>
      <w:proofErr w:type="spellStart"/>
      <w:r w:rsidRPr="00D839F9">
        <w:t>naringenase</w:t>
      </w:r>
      <w:proofErr w:type="spellEnd"/>
      <w:r w:rsidRPr="00D839F9">
        <w:t xml:space="preserve"> activity (1.92 </w:t>
      </w:r>
      <w:proofErr w:type="spellStart"/>
      <w:r w:rsidRPr="00D839F9">
        <w:t>μmol</w:t>
      </w:r>
      <w:proofErr w:type="spellEnd"/>
      <w:r w:rsidRPr="00D839F9">
        <w:t xml:space="preserve">/ml/min). This strain was identified as </w:t>
      </w:r>
      <w:proofErr w:type="spellStart"/>
      <w:r w:rsidRPr="00D839F9">
        <w:t>Aspergillus</w:t>
      </w:r>
      <w:proofErr w:type="spellEnd"/>
      <w:r w:rsidRPr="00D839F9">
        <w:t xml:space="preserve"> </w:t>
      </w:r>
      <w:proofErr w:type="spellStart"/>
      <w:r w:rsidRPr="00D839F9">
        <w:t>flavus</w:t>
      </w:r>
      <w:proofErr w:type="spellEnd"/>
      <w:r w:rsidRPr="00D839F9">
        <w:t xml:space="preserve"> based on the macroscopic, microscopic and biochemical tests. The culture conditions were optimized to increase the </w:t>
      </w:r>
      <w:proofErr w:type="spellStart"/>
      <w:r w:rsidRPr="00D839F9">
        <w:t>naringinase</w:t>
      </w:r>
      <w:proofErr w:type="spellEnd"/>
      <w:r w:rsidRPr="00D839F9">
        <w:t xml:space="preserve"> production via solid state fermentation system using paddy husk as the support. Though </w:t>
      </w:r>
      <w:proofErr w:type="spellStart"/>
      <w:r w:rsidRPr="00D839F9">
        <w:t>naringinase</w:t>
      </w:r>
      <w:proofErr w:type="spellEnd"/>
      <w:r w:rsidRPr="00D839F9">
        <w:t xml:space="preserve"> activity of </w:t>
      </w:r>
      <w:proofErr w:type="spellStart"/>
      <w:r w:rsidRPr="00D839F9">
        <w:t>Aspergillus</w:t>
      </w:r>
      <w:proofErr w:type="spellEnd"/>
      <w:r w:rsidRPr="00D839F9">
        <w:t xml:space="preserve"> </w:t>
      </w:r>
      <w:proofErr w:type="spellStart"/>
      <w:r w:rsidRPr="00D839F9">
        <w:t>flavus</w:t>
      </w:r>
      <w:proofErr w:type="spellEnd"/>
      <w:r w:rsidRPr="00D839F9">
        <w:t xml:space="preserve"> has started on the 2nd day, the highest activity (449.58Ug-1Dry Matter) was obtained on the 8th day. Thereafter the </w:t>
      </w:r>
      <w:proofErr w:type="spellStart"/>
      <w:r w:rsidRPr="00D839F9">
        <w:t>naringinase</w:t>
      </w:r>
      <w:proofErr w:type="spellEnd"/>
      <w:r w:rsidRPr="00D839F9">
        <w:t xml:space="preserve"> activity has started to decline. Solid state fermentation using paddy husk as sup-port could be used for large scale </w:t>
      </w:r>
      <w:proofErr w:type="spellStart"/>
      <w:r w:rsidRPr="00D839F9">
        <w:t>naringinase</w:t>
      </w:r>
      <w:proofErr w:type="spellEnd"/>
      <w:r w:rsidRPr="00D839F9">
        <w:t xml:space="preserve"> enzyme production. </w:t>
      </w:r>
    </w:p>
    <w:p w:rsidR="00D839F9" w:rsidRPr="00D839F9" w:rsidRDefault="00D839F9" w:rsidP="00D839F9">
      <w:pPr>
        <w:pStyle w:val="Default"/>
        <w:jc w:val="both"/>
      </w:pPr>
    </w:p>
    <w:p w:rsidR="007B527A" w:rsidRDefault="00D839F9" w:rsidP="00D839F9">
      <w:pPr>
        <w:rPr>
          <w:rFonts w:ascii="Times New Roman" w:hAnsi="Times New Roman" w:cs="Times New Roman"/>
          <w:sz w:val="24"/>
          <w:szCs w:val="24"/>
        </w:rPr>
      </w:pPr>
      <w:r w:rsidRPr="00D839F9">
        <w:rPr>
          <w:rFonts w:ascii="Times New Roman" w:hAnsi="Times New Roman" w:cs="Times New Roman"/>
          <w:b/>
          <w:bCs/>
          <w:i/>
          <w:iCs/>
          <w:sz w:val="24"/>
          <w:szCs w:val="24"/>
        </w:rPr>
        <w:t>Keywords</w:t>
      </w:r>
      <w:r w:rsidRPr="00D839F9">
        <w:rPr>
          <w:rFonts w:ascii="Times New Roman" w:hAnsi="Times New Roman" w:cs="Times New Roman"/>
          <w:sz w:val="24"/>
          <w:szCs w:val="24"/>
        </w:rPr>
        <w:t xml:space="preserve">: </w:t>
      </w:r>
      <w:proofErr w:type="spellStart"/>
      <w:r w:rsidRPr="00D839F9">
        <w:rPr>
          <w:rFonts w:ascii="Times New Roman" w:hAnsi="Times New Roman" w:cs="Times New Roman"/>
          <w:i/>
          <w:iCs/>
          <w:sz w:val="24"/>
          <w:szCs w:val="24"/>
        </w:rPr>
        <w:t>Aspergillus</w:t>
      </w:r>
      <w:proofErr w:type="spellEnd"/>
      <w:r w:rsidRPr="00D839F9">
        <w:rPr>
          <w:rFonts w:ascii="Times New Roman" w:hAnsi="Times New Roman" w:cs="Times New Roman"/>
          <w:i/>
          <w:iCs/>
          <w:sz w:val="24"/>
          <w:szCs w:val="24"/>
        </w:rPr>
        <w:t xml:space="preserve"> </w:t>
      </w:r>
      <w:proofErr w:type="spellStart"/>
      <w:r w:rsidRPr="00D839F9">
        <w:rPr>
          <w:rFonts w:ascii="Times New Roman" w:hAnsi="Times New Roman" w:cs="Times New Roman"/>
          <w:i/>
          <w:iCs/>
          <w:sz w:val="24"/>
          <w:szCs w:val="24"/>
        </w:rPr>
        <w:t>flavus</w:t>
      </w:r>
      <w:proofErr w:type="spellEnd"/>
      <w:r w:rsidRPr="00D839F9">
        <w:rPr>
          <w:rFonts w:ascii="Times New Roman" w:hAnsi="Times New Roman" w:cs="Times New Roman"/>
          <w:i/>
          <w:iCs/>
          <w:sz w:val="24"/>
          <w:szCs w:val="24"/>
        </w:rPr>
        <w:t xml:space="preserve">; Citrus Fruit; </w:t>
      </w:r>
      <w:proofErr w:type="spellStart"/>
      <w:r w:rsidRPr="00D839F9">
        <w:rPr>
          <w:rFonts w:ascii="Times New Roman" w:hAnsi="Times New Roman" w:cs="Times New Roman"/>
          <w:i/>
          <w:iCs/>
          <w:sz w:val="24"/>
          <w:szCs w:val="24"/>
        </w:rPr>
        <w:t>Naringinase</w:t>
      </w:r>
      <w:proofErr w:type="spellEnd"/>
      <w:r w:rsidRPr="00D839F9">
        <w:rPr>
          <w:rFonts w:ascii="Times New Roman" w:hAnsi="Times New Roman" w:cs="Times New Roman"/>
          <w:i/>
          <w:iCs/>
          <w:sz w:val="24"/>
          <w:szCs w:val="24"/>
        </w:rPr>
        <w:t>; Paddy Husk; Solid State Fermentation.</w:t>
      </w:r>
    </w:p>
    <w:p w:rsidR="007B527A" w:rsidRDefault="007B527A" w:rsidP="007B527A">
      <w:pPr>
        <w:rPr>
          <w:rFonts w:ascii="Times New Roman" w:hAnsi="Times New Roman" w:cs="Times New Roman"/>
          <w:sz w:val="24"/>
          <w:szCs w:val="24"/>
        </w:rPr>
      </w:pPr>
    </w:p>
    <w:p w:rsidR="00901611" w:rsidRDefault="007B527A" w:rsidP="007B527A">
      <w:pPr>
        <w:rPr>
          <w:rFonts w:ascii="Times New Roman" w:hAnsi="Times New Roman" w:cs="Times New Roman"/>
          <w:sz w:val="24"/>
          <w:szCs w:val="24"/>
        </w:rPr>
      </w:pPr>
      <w:proofErr w:type="spellStart"/>
      <w:r w:rsidRPr="00331FEF">
        <w:rPr>
          <w:rFonts w:ascii="Times New Roman" w:hAnsi="Times New Roman" w:cs="Times New Roman"/>
          <w:bCs/>
        </w:rPr>
        <w:t>Keerthini</w:t>
      </w:r>
      <w:proofErr w:type="spellEnd"/>
      <w:r w:rsidRPr="00331FEF">
        <w:rPr>
          <w:rFonts w:ascii="Times New Roman" w:hAnsi="Times New Roman" w:cs="Times New Roman"/>
          <w:bCs/>
        </w:rPr>
        <w:t xml:space="preserve">, S, </w:t>
      </w:r>
      <w:proofErr w:type="spellStart"/>
      <w:proofErr w:type="gramStart"/>
      <w:r w:rsidRPr="00331FEF">
        <w:rPr>
          <w:rFonts w:ascii="Times New Roman" w:hAnsi="Times New Roman" w:cs="Times New Roman"/>
          <w:bCs/>
        </w:rPr>
        <w:t>Kapilan</w:t>
      </w:r>
      <w:proofErr w:type="spellEnd"/>
      <w:r w:rsidRPr="00331FEF">
        <w:rPr>
          <w:rFonts w:ascii="Times New Roman" w:hAnsi="Times New Roman" w:cs="Times New Roman"/>
          <w:bCs/>
        </w:rPr>
        <w:t xml:space="preserve"> ,R</w:t>
      </w:r>
      <w:proofErr w:type="gramEnd"/>
      <w:r w:rsidRPr="00331FEF">
        <w:rPr>
          <w:rFonts w:ascii="Times New Roman" w:hAnsi="Times New Roman" w:cs="Times New Roman"/>
          <w:bCs/>
        </w:rPr>
        <w:t xml:space="preserve">, and </w:t>
      </w:r>
      <w:proofErr w:type="spellStart"/>
      <w:r w:rsidRPr="00331FEF">
        <w:rPr>
          <w:rFonts w:ascii="Times New Roman" w:hAnsi="Times New Roman" w:cs="Times New Roman"/>
          <w:bCs/>
        </w:rPr>
        <w:t>Vasantharuba,S</w:t>
      </w:r>
      <w:proofErr w:type="spellEnd"/>
      <w:r w:rsidRPr="008E4723">
        <w:rPr>
          <w:rFonts w:ascii="Times New Roman" w:hAnsi="Times New Roman" w:cs="Times New Roman"/>
          <w:bCs/>
        </w:rPr>
        <w:t>.</w:t>
      </w:r>
      <w:r w:rsidRPr="008E4723">
        <w:rPr>
          <w:rFonts w:ascii="Times New Roman" w:hAnsi="Times New Roman" w:cs="Times New Roman"/>
          <w:iCs/>
        </w:rPr>
        <w:t xml:space="preserve"> (2016)</w:t>
      </w:r>
      <w:r w:rsidRPr="00331FEF">
        <w:rPr>
          <w:rFonts w:ascii="Times New Roman" w:hAnsi="Times New Roman" w:cs="Times New Roman"/>
          <w:i/>
          <w:iCs/>
        </w:rPr>
        <w:t xml:space="preserve"> </w:t>
      </w:r>
      <w:r>
        <w:rPr>
          <w:rFonts w:ascii="Times New Roman" w:hAnsi="Times New Roman" w:cs="Times New Roman"/>
          <w:i/>
          <w:iCs/>
        </w:rPr>
        <w:t>.</w:t>
      </w:r>
      <w:r w:rsidRPr="00331FEF">
        <w:rPr>
          <w:rFonts w:ascii="Times New Roman" w:hAnsi="Times New Roman" w:cs="Times New Roman"/>
        </w:rPr>
        <w:t xml:space="preserve">Characterization of best </w:t>
      </w:r>
      <w:proofErr w:type="spellStart"/>
      <w:r w:rsidRPr="00331FEF">
        <w:rPr>
          <w:rFonts w:ascii="Times New Roman" w:hAnsi="Times New Roman" w:cs="Times New Roman"/>
        </w:rPr>
        <w:t>naringinase</w:t>
      </w:r>
      <w:proofErr w:type="spellEnd"/>
      <w:r w:rsidRPr="00331FEF">
        <w:rPr>
          <w:rFonts w:ascii="Times New Roman" w:hAnsi="Times New Roman" w:cs="Times New Roman"/>
        </w:rPr>
        <w:t xml:space="preserve"> producing  fungus isolated from the citrus fruits.</w:t>
      </w:r>
      <w:r w:rsidRPr="00331FEF">
        <w:rPr>
          <w:bCs/>
          <w:i/>
          <w:iCs/>
        </w:rPr>
        <w:t xml:space="preserve"> </w:t>
      </w:r>
      <w:r w:rsidRPr="00331FEF">
        <w:rPr>
          <w:rFonts w:ascii="Times New Roman" w:hAnsi="Times New Roman" w:cs="Times New Roman"/>
          <w:bCs/>
          <w:i/>
          <w:iCs/>
        </w:rPr>
        <w:t>International Journal of Biological Research</w:t>
      </w:r>
      <w:r w:rsidRPr="00331FEF">
        <w:rPr>
          <w:rFonts w:ascii="Times New Roman" w:hAnsi="Times New Roman" w:cs="Times New Roman"/>
          <w:i/>
          <w:iCs/>
        </w:rPr>
        <w:t>, 4 (2) 83-87</w:t>
      </w:r>
    </w:p>
    <w:p w:rsidR="00901611" w:rsidRDefault="00901611" w:rsidP="00901611">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798"/>
      </w:tblGrid>
      <w:tr w:rsidR="00901611" w:rsidRPr="00901611" w:rsidTr="00901611">
        <w:tblPrEx>
          <w:tblCellMar>
            <w:top w:w="0" w:type="dxa"/>
            <w:bottom w:w="0" w:type="dxa"/>
          </w:tblCellMar>
        </w:tblPrEx>
        <w:trPr>
          <w:trHeight w:val="73"/>
        </w:trPr>
        <w:tc>
          <w:tcPr>
            <w:tcW w:w="3798" w:type="dxa"/>
          </w:tcPr>
          <w:p w:rsidR="00901611" w:rsidRPr="00901611" w:rsidRDefault="00901611" w:rsidP="00901611">
            <w:pPr>
              <w:pStyle w:val="Default"/>
            </w:pPr>
            <w:proofErr w:type="spellStart"/>
            <w:r w:rsidRPr="00901611">
              <w:rPr>
                <w:iCs/>
              </w:rPr>
              <w:t>doi</w:t>
            </w:r>
            <w:proofErr w:type="spellEnd"/>
            <w:r w:rsidRPr="00901611">
              <w:rPr>
                <w:iCs/>
              </w:rPr>
              <w:t xml:space="preserve">: 10.14419/ijbr.v4i2.6281 </w:t>
            </w:r>
          </w:p>
          <w:p w:rsidR="00901611" w:rsidRPr="00901611" w:rsidRDefault="00901611" w:rsidP="00901611">
            <w:pPr>
              <w:autoSpaceDE w:val="0"/>
              <w:autoSpaceDN w:val="0"/>
              <w:adjustRightInd w:val="0"/>
              <w:spacing w:after="0" w:line="240" w:lineRule="auto"/>
              <w:rPr>
                <w:rFonts w:ascii="Times New Roman" w:hAnsi="Times New Roman" w:cs="Times New Roman"/>
                <w:color w:val="000000"/>
                <w:sz w:val="24"/>
                <w:szCs w:val="24"/>
              </w:rPr>
            </w:pPr>
          </w:p>
        </w:tc>
      </w:tr>
    </w:tbl>
    <w:p w:rsidR="000B28D2" w:rsidRPr="00901611" w:rsidRDefault="000B28D2" w:rsidP="00901611">
      <w:pPr>
        <w:rPr>
          <w:rFonts w:ascii="Times New Roman" w:hAnsi="Times New Roman" w:cs="Times New Roman"/>
          <w:sz w:val="24"/>
          <w:szCs w:val="24"/>
        </w:rPr>
      </w:pPr>
      <w:bookmarkStart w:id="0" w:name="_GoBack"/>
      <w:bookmarkEnd w:id="0"/>
    </w:p>
    <w:sectPr w:rsidR="000B28D2" w:rsidRPr="0090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F9"/>
    <w:rsid w:val="000B28D2"/>
    <w:rsid w:val="007B527A"/>
    <w:rsid w:val="00901611"/>
    <w:rsid w:val="00AE6395"/>
    <w:rsid w:val="00D839F9"/>
    <w:rsid w:val="00E9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9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9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 user</dc:creator>
  <cp:lastModifiedBy>Agri user</cp:lastModifiedBy>
  <cp:revision>7</cp:revision>
  <cp:lastPrinted>2017-12-19T03:16:00Z</cp:lastPrinted>
  <dcterms:created xsi:type="dcterms:W3CDTF">2017-12-18T09:19:00Z</dcterms:created>
  <dcterms:modified xsi:type="dcterms:W3CDTF">2017-12-19T08:14:00Z</dcterms:modified>
</cp:coreProperties>
</file>